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08" w:rsidRDefault="00C81B08" w:rsidP="00270BCA">
      <w:pPr>
        <w:rPr>
          <w:sz w:val="28"/>
          <w:szCs w:val="28"/>
          <w:lang w:val="en-US"/>
        </w:rPr>
      </w:pPr>
    </w:p>
    <w:p w:rsidR="00C81B08" w:rsidRDefault="00C81B08" w:rsidP="00834C02">
      <w:pPr>
        <w:jc w:val="center"/>
        <w:rPr>
          <w:sz w:val="28"/>
          <w:szCs w:val="28"/>
          <w:lang w:val="en-US"/>
        </w:rPr>
      </w:pPr>
    </w:p>
    <w:p w:rsidR="00C81B08" w:rsidRPr="00834C02" w:rsidRDefault="00C81B08" w:rsidP="00834C0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834C02">
        <w:rPr>
          <w:sz w:val="28"/>
          <w:szCs w:val="28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color="window">
            <v:imagedata r:id="rId4" o:title=""/>
          </v:shape>
          <o:OLEObject Type="Embed" ProgID="Word.Picture.8" ShapeID="_x0000_i1025" DrawAspect="Content" ObjectID="_1437568123" r:id="rId5"/>
        </w:object>
      </w:r>
    </w:p>
    <w:p w:rsidR="00C81B08" w:rsidRDefault="00C81B08" w:rsidP="00834C02">
      <w:pPr>
        <w:ind w:right="-6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C81B08" w:rsidRPr="00834C02" w:rsidRDefault="00C81B08" w:rsidP="00834C02">
      <w:pPr>
        <w:ind w:right="-681"/>
        <w:jc w:val="center"/>
        <w:rPr>
          <w:b/>
          <w:sz w:val="28"/>
          <w:szCs w:val="28"/>
          <w:lang w:val="uk-UA"/>
        </w:rPr>
      </w:pPr>
    </w:p>
    <w:p w:rsidR="00C81B08" w:rsidRDefault="00C81B08" w:rsidP="00834C02">
      <w:pPr>
        <w:keepNext/>
        <w:jc w:val="center"/>
        <w:outlineLvl w:val="7"/>
        <w:rPr>
          <w:sz w:val="28"/>
          <w:szCs w:val="28"/>
          <w:lang w:val="uk-UA"/>
        </w:rPr>
      </w:pPr>
      <w:r w:rsidRPr="00834C02">
        <w:rPr>
          <w:sz w:val="28"/>
          <w:szCs w:val="28"/>
          <w:lang w:val="uk-UA"/>
        </w:rPr>
        <w:t>Міністерство освіти і науки  України</w:t>
      </w:r>
    </w:p>
    <w:p w:rsidR="00C81B08" w:rsidRPr="00834C02" w:rsidRDefault="00C81B08" w:rsidP="00834C02">
      <w:pPr>
        <w:keepNext/>
        <w:jc w:val="center"/>
        <w:outlineLvl w:val="7"/>
        <w:rPr>
          <w:sz w:val="28"/>
          <w:szCs w:val="28"/>
          <w:lang w:val="uk-UA"/>
        </w:rPr>
      </w:pPr>
    </w:p>
    <w:p w:rsidR="00C81B08" w:rsidRPr="00834C02" w:rsidRDefault="00C81B08" w:rsidP="00834C02">
      <w:pPr>
        <w:keepNext/>
        <w:jc w:val="center"/>
        <w:outlineLvl w:val="3"/>
        <w:rPr>
          <w:b/>
          <w:sz w:val="28"/>
          <w:szCs w:val="28"/>
          <w:lang w:val="uk-UA"/>
        </w:rPr>
      </w:pPr>
      <w:r w:rsidRPr="00834C02">
        <w:rPr>
          <w:b/>
          <w:sz w:val="28"/>
          <w:szCs w:val="28"/>
          <w:lang w:val="uk-UA"/>
        </w:rPr>
        <w:t>Відділ освіти Синельниківської районної державної адміністрації</w:t>
      </w:r>
    </w:p>
    <w:p w:rsidR="00C81B08" w:rsidRPr="00834C02" w:rsidRDefault="00C81B08" w:rsidP="00834C02">
      <w:pPr>
        <w:jc w:val="center"/>
        <w:rPr>
          <w:sz w:val="28"/>
          <w:szCs w:val="28"/>
          <w:lang w:val="uk-UA"/>
        </w:rPr>
      </w:pPr>
    </w:p>
    <w:p w:rsidR="00C81B08" w:rsidRDefault="00C81B08" w:rsidP="00834C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834C02">
        <w:rPr>
          <w:b/>
          <w:sz w:val="28"/>
          <w:szCs w:val="28"/>
          <w:lang w:val="uk-UA"/>
        </w:rPr>
        <w:t>Н А К А З</w:t>
      </w:r>
    </w:p>
    <w:p w:rsidR="00C81B08" w:rsidRDefault="00C81B08" w:rsidP="00834C02">
      <w:pPr>
        <w:jc w:val="center"/>
        <w:rPr>
          <w:b/>
          <w:sz w:val="28"/>
          <w:szCs w:val="28"/>
          <w:lang w:val="uk-UA"/>
        </w:rPr>
      </w:pPr>
    </w:p>
    <w:p w:rsidR="00C81B08" w:rsidRPr="00834C02" w:rsidRDefault="00C81B08" w:rsidP="00834C02">
      <w:pPr>
        <w:rPr>
          <w:sz w:val="28"/>
          <w:szCs w:val="28"/>
          <w:lang w:val="uk-UA"/>
        </w:rPr>
      </w:pPr>
      <w:r w:rsidRPr="00834C02"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 xml:space="preserve">                     </w:t>
      </w:r>
      <w:r w:rsidRPr="00834C0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Pr="00834C02">
        <w:rPr>
          <w:sz w:val="28"/>
          <w:szCs w:val="28"/>
          <w:lang w:val="uk-UA"/>
        </w:rPr>
        <w:t xml:space="preserve"> м.Синельникове</w:t>
      </w:r>
      <w:r w:rsidRPr="00834C02">
        <w:rPr>
          <w:sz w:val="28"/>
          <w:szCs w:val="28"/>
          <w:lang w:val="uk-UA"/>
        </w:rPr>
        <w:tab/>
      </w:r>
      <w:r w:rsidRPr="00834C02">
        <w:rPr>
          <w:sz w:val="28"/>
          <w:szCs w:val="28"/>
          <w:lang w:val="uk-UA"/>
        </w:rPr>
        <w:tab/>
      </w:r>
      <w:r w:rsidRPr="00834C02">
        <w:rPr>
          <w:sz w:val="28"/>
          <w:szCs w:val="28"/>
          <w:lang w:val="uk-UA"/>
        </w:rPr>
        <w:tab/>
      </w:r>
    </w:p>
    <w:p w:rsidR="00C81B08" w:rsidRPr="00834C02" w:rsidRDefault="00C81B08" w:rsidP="00270BCA">
      <w:pPr>
        <w:rPr>
          <w:sz w:val="28"/>
          <w:szCs w:val="28"/>
          <w:lang w:val="uk-UA"/>
        </w:rPr>
      </w:pPr>
    </w:p>
    <w:p w:rsidR="00C81B08" w:rsidRDefault="00C81B08" w:rsidP="00270B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вересня 2013 року                                                                         № 213 -к</w:t>
      </w:r>
    </w:p>
    <w:p w:rsidR="00C81B08" w:rsidRPr="00B35FD8" w:rsidRDefault="00C81B08" w:rsidP="00270BCA">
      <w:pPr>
        <w:rPr>
          <w:sz w:val="28"/>
          <w:szCs w:val="28"/>
        </w:rPr>
      </w:pPr>
    </w:p>
    <w:p w:rsidR="00C81B08" w:rsidRDefault="00C81B08" w:rsidP="00270B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склад атестаційної комісії та</w:t>
      </w:r>
    </w:p>
    <w:p w:rsidR="00C81B08" w:rsidRDefault="00C81B08" w:rsidP="00270B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атестації педагогічних</w:t>
      </w:r>
    </w:p>
    <w:p w:rsidR="00C81B08" w:rsidRDefault="00C81B08" w:rsidP="00270B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у 2014 році</w:t>
      </w:r>
    </w:p>
    <w:p w:rsidR="00C81B08" w:rsidRDefault="00C81B08" w:rsidP="00270BCA">
      <w:pPr>
        <w:tabs>
          <w:tab w:val="left" w:pos="709"/>
        </w:tabs>
        <w:spacing w:line="216" w:lineRule="auto"/>
        <w:jc w:val="both"/>
        <w:rPr>
          <w:sz w:val="28"/>
          <w:szCs w:val="28"/>
          <w:lang w:val="uk-UA"/>
        </w:rPr>
      </w:pPr>
    </w:p>
    <w:p w:rsidR="00C81B08" w:rsidRDefault="00C81B08" w:rsidP="00270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ст.54 Закону України «Про освіту», Типового положення про атестацію педагогічних працівників, затвердженого наказом Міністерства освіти і науки України від 06 жовтня 2010 року № 930 та зареєстрованого в Міністерстві юстиції України 14.12.2010 року за №1255/18550 (зі змінами), наказу  Департаменту освіти і науки Дніпропетровської облдержадміністрації від 10.09.2013 року за № 235-к/тр «Про склад атестаційної комісії та проведення атестації педагогічних працівників в 2014 році»,  для організованої роботи атестаційних комісій І,ІІ  рівнів в 2013-2014 навчальному  році </w:t>
      </w:r>
    </w:p>
    <w:p w:rsidR="00C81B08" w:rsidRDefault="00C81B08" w:rsidP="00270BCA">
      <w:pPr>
        <w:tabs>
          <w:tab w:val="left" w:pos="540"/>
          <w:tab w:val="left" w:pos="851"/>
          <w:tab w:val="left" w:pos="1080"/>
          <w:tab w:val="left" w:pos="1260"/>
        </w:tabs>
        <w:spacing w:line="216" w:lineRule="auto"/>
        <w:jc w:val="both"/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81B08" w:rsidRDefault="00C81B08" w:rsidP="00270BCA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65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ЗАТВЕРДИТИ склад атестаційної комісії відділу освіти райдержадміністрації, що додається.</w:t>
      </w:r>
    </w:p>
    <w:p w:rsidR="00C81B08" w:rsidRDefault="00C81B08" w:rsidP="00270BCA">
      <w:pPr>
        <w:tabs>
          <w:tab w:val="left" w:pos="360"/>
          <w:tab w:val="left" w:pos="720"/>
          <w:tab w:val="left" w:pos="653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Керівникам установ і закладів освіти району: </w:t>
      </w:r>
    </w:p>
    <w:p w:rsidR="00C81B08" w:rsidRDefault="00C81B08" w:rsidP="00270BCA">
      <w:pPr>
        <w:tabs>
          <w:tab w:val="left" w:pos="653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організувати проведення атестації педагогічних працівників                       у 2013-2014 н.р. та забезпечити  своєчасне  проходження ними підвищення кваліфікації;</w:t>
      </w:r>
    </w:p>
    <w:p w:rsidR="00C81B08" w:rsidRDefault="00C81B08" w:rsidP="00270BCA">
      <w:pPr>
        <w:tabs>
          <w:tab w:val="left" w:pos="720"/>
          <w:tab w:val="left" w:pos="653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передбачити при створенні атестаційних комісій призначення керівника навчального закладу головою атестаційної комісії та включення до їх складу голів профспілкових  органів закладів;</w:t>
      </w:r>
    </w:p>
    <w:p w:rsidR="00C81B08" w:rsidRDefault="00C81B08" w:rsidP="00270BCA">
      <w:pPr>
        <w:tabs>
          <w:tab w:val="left" w:pos="653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 здійснити вивчення педагогічної діяльності осіб, які атестуються, та підготувати на них характеристики з урахуванням досягнень у між атестаційний період;</w:t>
      </w:r>
    </w:p>
    <w:p w:rsidR="00C81B08" w:rsidRDefault="00C81B08" w:rsidP="00270BCA">
      <w:pPr>
        <w:tabs>
          <w:tab w:val="left" w:pos="65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  забезпечити своєчасний розгляд звернень педагогічних працівників щодо проведення атестації.</w:t>
      </w:r>
    </w:p>
    <w:p w:rsidR="00C81B08" w:rsidRDefault="00C81B08" w:rsidP="00270BCA">
      <w:pPr>
        <w:tabs>
          <w:tab w:val="left" w:pos="6531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C81B08" w:rsidRDefault="00C81B08" w:rsidP="00270BCA">
      <w:pPr>
        <w:tabs>
          <w:tab w:val="left" w:pos="6531"/>
        </w:tabs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653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C81B08" w:rsidRDefault="00C81B08" w:rsidP="00270BCA">
      <w:pPr>
        <w:tabs>
          <w:tab w:val="left" w:pos="6531"/>
        </w:tabs>
        <w:jc w:val="center"/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720"/>
          <w:tab w:val="left" w:pos="653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Атестаційній комісії відділу освіти райдержадміністрації здійснити протягом навчального року тематичні перевірки з питань роботи атестаційних комісій  закладів освіти.</w:t>
      </w:r>
    </w:p>
    <w:p w:rsidR="00C81B08" w:rsidRDefault="00C81B08" w:rsidP="00270B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Атестаційним комісіям закладів  освіти  району надати до атестаційної комісії відділу освіти райдержадміністрації:</w:t>
      </w:r>
    </w:p>
    <w:p w:rsidR="00C81B08" w:rsidRDefault="00C81B08" w:rsidP="00270BCA">
      <w:pPr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копію наказу про склад атестаційної комісії та проведення атестації, графіки засідань, заяви  від педагогічних працівників про перенесення строку атестації та списки педагогічних працівників, які атестуватимуться у 2014 році,                  </w:t>
      </w:r>
      <w:r>
        <w:rPr>
          <w:b/>
          <w:sz w:val="28"/>
          <w:szCs w:val="28"/>
          <w:lang w:val="uk-UA"/>
        </w:rPr>
        <w:t>до 18 жовтня 2013 року;</w:t>
      </w:r>
      <w:r>
        <w:rPr>
          <w:sz w:val="28"/>
          <w:szCs w:val="28"/>
          <w:lang w:val="uk-UA"/>
        </w:rPr>
        <w:t xml:space="preserve"> </w:t>
      </w:r>
    </w:p>
    <w:p w:rsidR="00C81B08" w:rsidRDefault="00C81B08" w:rsidP="00270BC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клопотання на голову атестаційної комісії ІІ рівня, атестаційні характеристики, атестаційні листи (у 2-х примірниках) та посвідчення про підвищення кваліфікації на педагогічних працівників, щодо яких приймається  рішення атестаційною комісією ІІ рівня, </w:t>
      </w:r>
      <w:r>
        <w:rPr>
          <w:b/>
          <w:sz w:val="28"/>
          <w:szCs w:val="28"/>
          <w:lang w:val="uk-UA"/>
        </w:rPr>
        <w:t>до 29 березня 2014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року;</w:t>
      </w:r>
    </w:p>
    <w:p w:rsidR="00C81B08" w:rsidRDefault="00C81B08" w:rsidP="00270BC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копії наказів за результатами атестації педагогічних працівників атестаційними комісіями І  рівнів,  </w:t>
      </w:r>
      <w:r>
        <w:rPr>
          <w:b/>
          <w:sz w:val="28"/>
          <w:szCs w:val="28"/>
          <w:lang w:val="uk-UA"/>
        </w:rPr>
        <w:t>до 05 квітня 2014 року;</w:t>
      </w:r>
    </w:p>
    <w:p w:rsidR="00C81B08" w:rsidRDefault="00C81B08" w:rsidP="00270BCA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узагальнені цифрові звіти за результатами атестації та подання на педагогічних працівників, які заслуговують на  заохочення районними,  обласними та відомчими заохочувальними відзнаками за результатами атестації                          в  2013-2014 н.р.,                                    </w:t>
      </w:r>
      <w:r>
        <w:rPr>
          <w:b/>
          <w:sz w:val="28"/>
          <w:szCs w:val="28"/>
          <w:lang w:val="uk-UA"/>
        </w:rPr>
        <w:t>до 05 травня 2014 року.</w:t>
      </w:r>
      <w:r>
        <w:rPr>
          <w:sz w:val="28"/>
          <w:szCs w:val="28"/>
          <w:lang w:val="uk-UA"/>
        </w:rPr>
        <w:t xml:space="preserve"> </w:t>
      </w:r>
    </w:p>
    <w:p w:rsidR="00C81B08" w:rsidRDefault="00C81B08" w:rsidP="00270BCA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 Затвердити строки проведення підсумкових засідань атестаційних комісій  у 2014 році: </w:t>
      </w:r>
    </w:p>
    <w:p w:rsidR="00C81B08" w:rsidRDefault="00C81B08" w:rsidP="00270B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20 березня по 01 квітня  -  засідання атестаційних комісій  І рівня;</w:t>
      </w:r>
    </w:p>
    <w:p w:rsidR="00C81B08" w:rsidRDefault="00C81B08" w:rsidP="00270BC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02 квітня по 11 квітня    -   засідання атестаційних комісій ІІ рівня;                  </w:t>
      </w:r>
    </w:p>
    <w:p w:rsidR="00C81B08" w:rsidRDefault="00C81B08" w:rsidP="00270BC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C81B08" w:rsidRDefault="00C81B08" w:rsidP="00270BCA">
      <w:pPr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Координацію роботи за виконанням цього наказу покласти на заступника керівника відділу  освіти  райдержадміністрації Петрик Н.М., </w:t>
      </w:r>
      <w:r>
        <w:rPr>
          <w:sz w:val="28"/>
          <w:szCs w:val="28"/>
        </w:rPr>
        <w:t xml:space="preserve">контроль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залишаю за собою.</w:t>
      </w:r>
    </w:p>
    <w:p w:rsidR="00C81B08" w:rsidRDefault="00C81B08" w:rsidP="00270BCA">
      <w:pPr>
        <w:rPr>
          <w:sz w:val="28"/>
          <w:szCs w:val="28"/>
          <w:lang w:val="uk-UA"/>
        </w:rPr>
      </w:pPr>
    </w:p>
    <w:p w:rsidR="00C81B08" w:rsidRDefault="00C81B08" w:rsidP="00270BCA">
      <w:pPr>
        <w:rPr>
          <w:sz w:val="28"/>
          <w:szCs w:val="28"/>
          <w:lang w:val="uk-UA"/>
        </w:rPr>
      </w:pPr>
    </w:p>
    <w:p w:rsidR="00C81B08" w:rsidRDefault="00C81B08" w:rsidP="00270BCA">
      <w:pPr>
        <w:rPr>
          <w:sz w:val="28"/>
          <w:szCs w:val="28"/>
          <w:lang w:val="uk-UA"/>
        </w:rPr>
      </w:pPr>
    </w:p>
    <w:p w:rsidR="00C81B08" w:rsidRDefault="00C81B08" w:rsidP="00270BCA">
      <w:pPr>
        <w:rPr>
          <w:sz w:val="28"/>
          <w:szCs w:val="28"/>
          <w:lang w:val="uk-UA"/>
        </w:rPr>
      </w:pPr>
    </w:p>
    <w:p w:rsidR="00C81B08" w:rsidRDefault="00C81B08" w:rsidP="00270BCA">
      <w:pPr>
        <w:rPr>
          <w:sz w:val="28"/>
          <w:szCs w:val="28"/>
          <w:lang w:val="uk-UA"/>
        </w:rPr>
      </w:pPr>
    </w:p>
    <w:p w:rsidR="00C81B08" w:rsidRDefault="00C81B08" w:rsidP="00270BCA">
      <w:pPr>
        <w:rPr>
          <w:sz w:val="28"/>
          <w:szCs w:val="28"/>
          <w:lang w:val="uk-UA"/>
        </w:rPr>
      </w:pPr>
    </w:p>
    <w:p w:rsidR="00C81B08" w:rsidRDefault="00C81B08" w:rsidP="00270BCA">
      <w:pPr>
        <w:rPr>
          <w:sz w:val="28"/>
          <w:szCs w:val="28"/>
          <w:lang w:val="uk-UA"/>
        </w:rPr>
      </w:pPr>
    </w:p>
    <w:p w:rsidR="00C81B08" w:rsidRDefault="00C81B08" w:rsidP="00270BCA">
      <w:pPr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709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відділу освіти                                                            А.О.ЮРЦЕВИЧ</w:t>
      </w:r>
    </w:p>
    <w:p w:rsidR="00C81B08" w:rsidRDefault="00C81B08" w:rsidP="00270BCA">
      <w:pPr>
        <w:tabs>
          <w:tab w:val="left" w:pos="709"/>
        </w:tabs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C81B08" w:rsidRDefault="00C81B08" w:rsidP="00270BCA">
      <w:pPr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709"/>
        </w:tabs>
        <w:spacing w:line="216" w:lineRule="auto"/>
        <w:jc w:val="both"/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709"/>
        </w:tabs>
        <w:spacing w:line="216" w:lineRule="auto"/>
        <w:jc w:val="both"/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6531"/>
        </w:tabs>
        <w:jc w:val="center"/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6531"/>
        </w:tabs>
        <w:jc w:val="center"/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6531"/>
        </w:tabs>
        <w:jc w:val="center"/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6531"/>
        </w:tabs>
        <w:jc w:val="center"/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653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C81B08" w:rsidRDefault="00C81B08" w:rsidP="00270BCA">
      <w:pPr>
        <w:tabs>
          <w:tab w:val="left" w:pos="653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ЗАТВЕРДЖЕНО                </w:t>
      </w:r>
    </w:p>
    <w:p w:rsidR="00C81B08" w:rsidRDefault="00C81B08" w:rsidP="00270BCA">
      <w:pPr>
        <w:tabs>
          <w:tab w:val="left" w:pos="653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Наказ відділу освіти</w:t>
      </w:r>
    </w:p>
    <w:p w:rsidR="00C81B08" w:rsidRDefault="00C81B08" w:rsidP="00270BCA">
      <w:pPr>
        <w:tabs>
          <w:tab w:val="left" w:pos="653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райдержадміністрації</w:t>
      </w:r>
    </w:p>
    <w:p w:rsidR="00C81B08" w:rsidRDefault="00C81B08" w:rsidP="00270BCA">
      <w:pPr>
        <w:tabs>
          <w:tab w:val="left" w:pos="6531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від 10.09. 2013 Р. № </w:t>
      </w:r>
    </w:p>
    <w:p w:rsidR="00C81B08" w:rsidRDefault="00C81B08" w:rsidP="00270BCA">
      <w:pPr>
        <w:tabs>
          <w:tab w:val="left" w:pos="65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C81B08" w:rsidRDefault="00C81B08" w:rsidP="00270BCA">
      <w:pPr>
        <w:jc w:val="both"/>
        <w:rPr>
          <w:sz w:val="28"/>
          <w:szCs w:val="28"/>
          <w:lang w:val="uk-UA"/>
        </w:rPr>
      </w:pPr>
    </w:p>
    <w:p w:rsidR="00C81B08" w:rsidRDefault="00C81B08" w:rsidP="00270B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C81B08" w:rsidRDefault="00C81B08" w:rsidP="00270B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атестаційної комісії відділу освіти райдержадміністрації</w:t>
      </w:r>
    </w:p>
    <w:p w:rsidR="00C81B08" w:rsidRDefault="00C81B08" w:rsidP="00270BCA">
      <w:pPr>
        <w:jc w:val="center"/>
        <w:rPr>
          <w:sz w:val="28"/>
          <w:szCs w:val="28"/>
          <w:lang w:val="uk-UA"/>
        </w:rPr>
      </w:pPr>
    </w:p>
    <w:tbl>
      <w:tblPr>
        <w:tblW w:w="9561" w:type="dxa"/>
        <w:tblInd w:w="108" w:type="dxa"/>
        <w:tblLook w:val="01E0"/>
      </w:tblPr>
      <w:tblGrid>
        <w:gridCol w:w="3102"/>
        <w:gridCol w:w="6459"/>
      </w:tblGrid>
      <w:tr w:rsidR="00C81B08" w:rsidRPr="001530BF" w:rsidTr="00270BCA">
        <w:trPr>
          <w:trHeight w:val="1002"/>
        </w:trPr>
        <w:tc>
          <w:tcPr>
            <w:tcW w:w="3102" w:type="dxa"/>
          </w:tcPr>
          <w:p w:rsidR="00C81B08" w:rsidRDefault="00C81B08">
            <w:pPr>
              <w:tabs>
                <w:tab w:val="left" w:pos="0"/>
                <w:tab w:val="left" w:pos="34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ЮРЦЕВИЧ</w:t>
            </w:r>
          </w:p>
          <w:p w:rsidR="00C81B08" w:rsidRDefault="00C81B08">
            <w:pPr>
              <w:tabs>
                <w:tab w:val="left" w:pos="0"/>
                <w:tab w:val="left" w:pos="340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 Олексіївна</w:t>
            </w:r>
          </w:p>
        </w:tc>
        <w:tc>
          <w:tcPr>
            <w:tcW w:w="6459" w:type="dxa"/>
          </w:tcPr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комісії, керівник відділу освіти  райдержадміністрації</w:t>
            </w:r>
          </w:p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1B08" w:rsidTr="00270BCA">
        <w:trPr>
          <w:trHeight w:val="648"/>
        </w:trPr>
        <w:tc>
          <w:tcPr>
            <w:tcW w:w="3102" w:type="dxa"/>
          </w:tcPr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СТАЦЕНКО</w:t>
            </w:r>
          </w:p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6459" w:type="dxa"/>
          </w:tcPr>
          <w:p w:rsidR="00C81B08" w:rsidRDefault="00C81B08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комісії, голова профспілкового комітету </w:t>
            </w:r>
          </w:p>
        </w:tc>
      </w:tr>
      <w:tr w:rsidR="00C81B08" w:rsidTr="00270BCA">
        <w:trPr>
          <w:trHeight w:val="1665"/>
        </w:trPr>
        <w:tc>
          <w:tcPr>
            <w:tcW w:w="3102" w:type="dxa"/>
          </w:tcPr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ПЕТРИК </w:t>
            </w:r>
          </w:p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Миколаївна</w:t>
            </w:r>
          </w:p>
        </w:tc>
        <w:tc>
          <w:tcPr>
            <w:tcW w:w="6459" w:type="dxa"/>
          </w:tcPr>
          <w:p w:rsidR="00C81B08" w:rsidRDefault="00C81B08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81B08" w:rsidRDefault="00C81B08" w:rsidP="00CD01A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комісії, заступник керівника відділу освіти райдержадміністрації </w:t>
            </w:r>
          </w:p>
        </w:tc>
      </w:tr>
    </w:tbl>
    <w:p w:rsidR="00C81B08" w:rsidRDefault="00C81B08" w:rsidP="00270BCA">
      <w:pPr>
        <w:tabs>
          <w:tab w:val="left" w:pos="3394"/>
        </w:tabs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339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 Л Е Н И  К О М І С І Ї:</w:t>
      </w:r>
    </w:p>
    <w:p w:rsidR="00C81B08" w:rsidRDefault="00C81B08" w:rsidP="00270BCA">
      <w:pPr>
        <w:tabs>
          <w:tab w:val="left" w:pos="3394"/>
        </w:tabs>
        <w:jc w:val="center"/>
        <w:rPr>
          <w:sz w:val="28"/>
          <w:szCs w:val="28"/>
          <w:lang w:val="uk-UA"/>
        </w:rPr>
      </w:pPr>
    </w:p>
    <w:tbl>
      <w:tblPr>
        <w:tblW w:w="9540" w:type="dxa"/>
        <w:tblInd w:w="108" w:type="dxa"/>
        <w:tblLook w:val="01E0"/>
      </w:tblPr>
      <w:tblGrid>
        <w:gridCol w:w="3060"/>
        <w:gridCol w:w="6480"/>
      </w:tblGrid>
      <w:tr w:rsidR="00C81B08" w:rsidTr="00270BCA">
        <w:trPr>
          <w:trHeight w:val="650"/>
        </w:trPr>
        <w:tc>
          <w:tcPr>
            <w:tcW w:w="3060" w:type="dxa"/>
          </w:tcPr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БЕЗГЛАСНА</w:t>
            </w:r>
          </w:p>
          <w:p w:rsidR="00C81B08" w:rsidRDefault="00C81B08" w:rsidP="00F904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Іванівна</w:t>
            </w:r>
          </w:p>
          <w:p w:rsidR="00C81B08" w:rsidRDefault="00C81B08" w:rsidP="00F9044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</w:tcPr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відділу освіти райдержадміністрації</w:t>
            </w:r>
            <w:r>
              <w:rPr>
                <w:rFonts w:eastAsia="Batang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C81B08" w:rsidTr="00270BCA">
        <w:trPr>
          <w:trHeight w:val="650"/>
        </w:trPr>
        <w:tc>
          <w:tcPr>
            <w:tcW w:w="3060" w:type="dxa"/>
          </w:tcPr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</w:t>
            </w:r>
          </w:p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Олександрівна</w:t>
            </w:r>
          </w:p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</w:tcPr>
          <w:p w:rsidR="00C81B08" w:rsidRDefault="00C81B08" w:rsidP="00F904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закладу освіти Іларіонівської середньої загальноосвітньої школи</w:t>
            </w:r>
          </w:p>
        </w:tc>
      </w:tr>
      <w:tr w:rsidR="00C81B08" w:rsidTr="00270BCA">
        <w:trPr>
          <w:trHeight w:val="650"/>
        </w:trPr>
        <w:tc>
          <w:tcPr>
            <w:tcW w:w="3060" w:type="dxa"/>
          </w:tcPr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КРАСНОГОЛОВА</w:t>
            </w:r>
          </w:p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Григорівна</w:t>
            </w:r>
          </w:p>
        </w:tc>
        <w:tc>
          <w:tcPr>
            <w:tcW w:w="6480" w:type="dxa"/>
          </w:tcPr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відділу освіти райдержадміністрації</w:t>
            </w:r>
          </w:p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1B08" w:rsidTr="00270BCA">
        <w:trPr>
          <w:trHeight w:val="650"/>
        </w:trPr>
        <w:tc>
          <w:tcPr>
            <w:tcW w:w="3060" w:type="dxa"/>
          </w:tcPr>
          <w:p w:rsidR="00C81B08" w:rsidRDefault="00C81B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ТУРЧЕНЮК</w:t>
            </w:r>
          </w:p>
          <w:p w:rsidR="00C81B08" w:rsidRDefault="00C81B08" w:rsidP="00F904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480" w:type="dxa"/>
          </w:tcPr>
          <w:p w:rsidR="00C81B08" w:rsidRDefault="00C81B08" w:rsidP="00F9044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 відділу освіти райдержадміністрації</w:t>
            </w:r>
          </w:p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1B08" w:rsidTr="00F9044F">
        <w:trPr>
          <w:trHeight w:val="650"/>
        </w:trPr>
        <w:tc>
          <w:tcPr>
            <w:tcW w:w="3060" w:type="dxa"/>
          </w:tcPr>
          <w:p w:rsidR="00C81B08" w:rsidRDefault="00C81B08">
            <w:pPr>
              <w:rPr>
                <w:sz w:val="28"/>
                <w:szCs w:val="28"/>
                <w:lang w:val="uk-UA"/>
              </w:rPr>
            </w:pPr>
          </w:p>
          <w:p w:rsidR="00C81B08" w:rsidRDefault="00C81B0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</w:tcPr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81B08" w:rsidTr="00F9044F">
        <w:tc>
          <w:tcPr>
            <w:tcW w:w="3060" w:type="dxa"/>
          </w:tcPr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80" w:type="dxa"/>
          </w:tcPr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81B08" w:rsidRDefault="00C81B08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C81B08" w:rsidRDefault="00C81B08" w:rsidP="00270B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C81B08" w:rsidRDefault="00C81B08" w:rsidP="00F90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керівника відділу освіти                         Н.М.ПЕТРИК</w:t>
      </w:r>
    </w:p>
    <w:p w:rsidR="00C81B08" w:rsidRDefault="00C81B08" w:rsidP="00270BCA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</w:p>
    <w:p w:rsidR="00C81B08" w:rsidRDefault="00C81B08" w:rsidP="00270BCA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</w:p>
    <w:p w:rsidR="00C81B08" w:rsidRPr="00270BCA" w:rsidRDefault="00C81B08">
      <w:pPr>
        <w:rPr>
          <w:lang w:val="uk-UA"/>
        </w:rPr>
      </w:pPr>
    </w:p>
    <w:sectPr w:rsidR="00C81B08" w:rsidRPr="00270BCA" w:rsidSect="009566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E4A"/>
    <w:rsid w:val="000338B5"/>
    <w:rsid w:val="001530BF"/>
    <w:rsid w:val="00164403"/>
    <w:rsid w:val="001B15B5"/>
    <w:rsid w:val="00270BCA"/>
    <w:rsid w:val="00391E4A"/>
    <w:rsid w:val="004C6053"/>
    <w:rsid w:val="00590F37"/>
    <w:rsid w:val="005E4F34"/>
    <w:rsid w:val="00644462"/>
    <w:rsid w:val="006809D6"/>
    <w:rsid w:val="006A3B55"/>
    <w:rsid w:val="00834C02"/>
    <w:rsid w:val="008B10C7"/>
    <w:rsid w:val="00956624"/>
    <w:rsid w:val="009A6D77"/>
    <w:rsid w:val="00B35FD8"/>
    <w:rsid w:val="00C81B08"/>
    <w:rsid w:val="00CD01AB"/>
    <w:rsid w:val="00E050D1"/>
    <w:rsid w:val="00E637EF"/>
    <w:rsid w:val="00F33A08"/>
    <w:rsid w:val="00F9044F"/>
    <w:rsid w:val="00F9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C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731</Words>
  <Characters>4171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SN_</dc:creator>
  <cp:keywords/>
  <dc:description/>
  <cp:lastModifiedBy>User</cp:lastModifiedBy>
  <cp:revision>15</cp:revision>
  <dcterms:created xsi:type="dcterms:W3CDTF">2013-09-15T15:22:00Z</dcterms:created>
  <dcterms:modified xsi:type="dcterms:W3CDTF">2013-08-09T12:42:00Z</dcterms:modified>
</cp:coreProperties>
</file>